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2071"/>
        <w:tblW w:w="10343" w:type="dxa"/>
        <w:tblLook w:val="04A0" w:firstRow="1" w:lastRow="0" w:firstColumn="1" w:lastColumn="0" w:noHBand="0" w:noVBand="1"/>
      </w:tblPr>
      <w:tblGrid>
        <w:gridCol w:w="4508"/>
        <w:gridCol w:w="5835"/>
      </w:tblGrid>
      <w:tr w:rsidR="00787DCD" w14:paraId="36D5F2E8" w14:textId="77777777" w:rsidTr="00AB31CF">
        <w:tc>
          <w:tcPr>
            <w:tcW w:w="10343" w:type="dxa"/>
            <w:gridSpan w:val="2"/>
            <w:shd w:val="clear" w:color="auto" w:fill="auto"/>
          </w:tcPr>
          <w:p w14:paraId="734F3212" w14:textId="77777777" w:rsidR="00787DCD" w:rsidRDefault="005322F6" w:rsidP="00AB31CF">
            <w:pPr>
              <w:jc w:val="center"/>
              <w:rPr>
                <w:rFonts w:ascii="SassoonPrimaryInfant" w:hAnsi="SassoonPrimaryInfant"/>
              </w:rPr>
            </w:pPr>
            <w:r>
              <w:rPr>
                <w:rFonts w:ascii="SassoonPrimaryInfant" w:hAnsi="SassoonPrimaryInfant"/>
              </w:rPr>
              <w:t>S</w:t>
            </w:r>
            <w:r w:rsidR="001519E6">
              <w:rPr>
                <w:rFonts w:ascii="SassoonPrimaryInfant" w:hAnsi="SassoonPrimaryInfant"/>
              </w:rPr>
              <w:t xml:space="preserve">ummer </w:t>
            </w:r>
            <w:r w:rsidR="005C6BEE">
              <w:rPr>
                <w:rFonts w:ascii="SassoonPrimaryInfant" w:hAnsi="SassoonPrimaryInfant"/>
              </w:rPr>
              <w:t>2</w:t>
            </w:r>
            <w:r w:rsidR="00787DCD">
              <w:rPr>
                <w:rFonts w:ascii="SassoonPrimaryInfant" w:hAnsi="SassoonPrimaryInfant"/>
              </w:rPr>
              <w:t xml:space="preserve"> Overview </w:t>
            </w:r>
          </w:p>
          <w:p w14:paraId="4040E176" w14:textId="77777777" w:rsidR="00787DCD" w:rsidRDefault="00041414" w:rsidP="00AB31CF">
            <w:pPr>
              <w:jc w:val="center"/>
              <w:rPr>
                <w:rFonts w:ascii="SassoonPrimaryInfant" w:hAnsi="SassoonPrimaryInfant"/>
              </w:rPr>
            </w:pPr>
            <w:r>
              <w:rPr>
                <w:rFonts w:ascii="SassoonPrimaryInfant" w:hAnsi="SassoonPrimaryInfant"/>
              </w:rPr>
              <w:t>Reception</w:t>
            </w:r>
          </w:p>
          <w:p w14:paraId="14164EB3" w14:textId="77777777" w:rsidR="00787DCD" w:rsidRPr="00933921" w:rsidRDefault="00787DCD" w:rsidP="00AB31CF">
            <w:pPr>
              <w:jc w:val="center"/>
              <w:rPr>
                <w:rFonts w:ascii="SassoonPrimaryInfant" w:hAnsi="SassoonPrimaryInfant"/>
              </w:rPr>
            </w:pPr>
            <w:r>
              <w:rPr>
                <w:rFonts w:ascii="SassoonPrimaryInfant" w:hAnsi="SassoonPrimaryInfant"/>
              </w:rPr>
              <w:t>We will be learning the following</w:t>
            </w:r>
            <w:r w:rsidR="00237705">
              <w:rPr>
                <w:rFonts w:ascii="SassoonPrimaryInfant" w:hAnsi="SassoonPrimaryInfant"/>
              </w:rPr>
              <w:t xml:space="preserve"> this half term </w:t>
            </w:r>
          </w:p>
        </w:tc>
      </w:tr>
      <w:tr w:rsidR="00B72A3E" w14:paraId="647A69F6" w14:textId="77777777" w:rsidTr="00AB31CF">
        <w:tc>
          <w:tcPr>
            <w:tcW w:w="4508" w:type="dxa"/>
            <w:shd w:val="clear" w:color="auto" w:fill="92D050"/>
          </w:tcPr>
          <w:p w14:paraId="48D48BDE" w14:textId="77777777" w:rsidR="00B72A3E" w:rsidRPr="00933921" w:rsidRDefault="00F24B31" w:rsidP="00AB31CF">
            <w:pPr>
              <w:jc w:val="center"/>
              <w:rPr>
                <w:rFonts w:ascii="SassoonPrimaryInfant" w:hAnsi="SassoonPrimaryInfant"/>
              </w:rPr>
            </w:pPr>
            <w:r>
              <w:rPr>
                <w:b/>
                <w:noProof/>
                <w:sz w:val="28"/>
                <w:szCs w:val="28"/>
                <w:lang w:eastAsia="en-GB"/>
              </w:rPr>
              <w:drawing>
                <wp:anchor distT="0" distB="0" distL="114300" distR="114300" simplePos="0" relativeHeight="251658240" behindDoc="0" locked="0" layoutInCell="1" allowOverlap="1" wp14:anchorId="2C8F7455" wp14:editId="166EA6F1">
                  <wp:simplePos x="0" y="0"/>
                  <wp:positionH relativeFrom="margin">
                    <wp:posOffset>2658110</wp:posOffset>
                  </wp:positionH>
                  <wp:positionV relativeFrom="paragraph">
                    <wp:posOffset>-1835150</wp:posOffset>
                  </wp:positionV>
                  <wp:extent cx="904875" cy="5563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556331"/>
                          </a:xfrm>
                          <a:prstGeom prst="rect">
                            <a:avLst/>
                          </a:prstGeom>
                          <a:noFill/>
                        </pic:spPr>
                      </pic:pic>
                    </a:graphicData>
                  </a:graphic>
                  <wp14:sizeRelH relativeFrom="margin">
                    <wp14:pctWidth>0</wp14:pctWidth>
                  </wp14:sizeRelH>
                  <wp14:sizeRelV relativeFrom="margin">
                    <wp14:pctHeight>0</wp14:pctHeight>
                  </wp14:sizeRelV>
                </wp:anchor>
              </w:drawing>
            </w:r>
            <w:r w:rsidR="00933921" w:rsidRPr="00933921">
              <w:rPr>
                <w:rFonts w:ascii="SassoonPrimaryInfant" w:hAnsi="SassoonPrimaryInfant"/>
              </w:rPr>
              <w:t>Maths</w:t>
            </w:r>
          </w:p>
          <w:p w14:paraId="1D069878" w14:textId="77777777" w:rsidR="00933921" w:rsidRPr="00933921" w:rsidRDefault="00803A6B" w:rsidP="00AB31CF">
            <w:pPr>
              <w:rPr>
                <w:rFonts w:ascii="SassoonPrimaryInfant" w:hAnsi="SassoonPrimaryInfant"/>
              </w:rPr>
            </w:pPr>
            <w:r>
              <w:rPr>
                <w:noProof/>
              </w:rPr>
              <w:drawing>
                <wp:anchor distT="0" distB="0" distL="114300" distR="114300" simplePos="0" relativeHeight="251659264" behindDoc="0" locked="0" layoutInCell="1" allowOverlap="1" wp14:anchorId="2E0718A9" wp14:editId="6149CC35">
                  <wp:simplePos x="0" y="0"/>
                  <wp:positionH relativeFrom="margin">
                    <wp:posOffset>1121410</wp:posOffset>
                  </wp:positionH>
                  <wp:positionV relativeFrom="paragraph">
                    <wp:posOffset>45085</wp:posOffset>
                  </wp:positionV>
                  <wp:extent cx="561975" cy="561975"/>
                  <wp:effectExtent l="0" t="0" r="9525" b="9525"/>
                  <wp:wrapNone/>
                  <wp:docPr id="2" name="Picture 2" descr="Art Tree With Math Symbols For Your Design Royalty Free Cliparts, Vectors,  And Stock Illustration. Image 6488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Tree With Math Symbols For Your Design Royalty Free Cliparts, Vectors,  And Stock Illustration. Image 648882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35" w:type="dxa"/>
          </w:tcPr>
          <w:p w14:paraId="2113FEC0" w14:textId="77777777" w:rsidR="005B205D" w:rsidRPr="00454C99" w:rsidRDefault="00933921" w:rsidP="00AB31CF">
            <w:pPr>
              <w:rPr>
                <w:rFonts w:ascii="SassoonPrimaryInfant" w:hAnsi="SassoonPrimaryInfant"/>
              </w:rPr>
            </w:pPr>
            <w:r w:rsidRPr="00933921">
              <w:rPr>
                <w:rFonts w:ascii="SassoonPrimaryInfant" w:hAnsi="SassoonPrimaryInfant"/>
              </w:rPr>
              <w:t>Throughout this half term the main areas we will be covering are:</w:t>
            </w:r>
          </w:p>
          <w:p w14:paraId="1720C659" w14:textId="77777777" w:rsidR="005A5E3E" w:rsidRDefault="005B205D" w:rsidP="00AB31CF">
            <w:pPr>
              <w:pStyle w:val="ListParagraph"/>
              <w:numPr>
                <w:ilvl w:val="0"/>
                <w:numId w:val="1"/>
              </w:numPr>
              <w:rPr>
                <w:rFonts w:ascii="SassoonPrimaryInfant" w:hAnsi="SassoonPrimaryInfant"/>
              </w:rPr>
            </w:pPr>
            <w:r>
              <w:rPr>
                <w:rFonts w:ascii="SassoonPrimaryInfant" w:hAnsi="SassoonPrimaryInfant"/>
              </w:rPr>
              <w:t>Sharing</w:t>
            </w:r>
            <w:r w:rsidR="00E61710" w:rsidRPr="005C61E8">
              <w:rPr>
                <w:rFonts w:ascii="SassoonPrimaryInfant" w:hAnsi="SassoonPrimaryInfant"/>
              </w:rPr>
              <w:t xml:space="preserve"> </w:t>
            </w:r>
            <w:r>
              <w:rPr>
                <w:rFonts w:ascii="SassoonPrimaryInfant" w:hAnsi="SassoonPrimaryInfant"/>
              </w:rPr>
              <w:t xml:space="preserve">and grouping </w:t>
            </w:r>
          </w:p>
          <w:p w14:paraId="5F65F974" w14:textId="77777777" w:rsidR="005B205D" w:rsidRDefault="005B205D" w:rsidP="00AB31CF">
            <w:pPr>
              <w:pStyle w:val="ListParagraph"/>
              <w:numPr>
                <w:ilvl w:val="0"/>
                <w:numId w:val="1"/>
              </w:numPr>
              <w:rPr>
                <w:rFonts w:ascii="SassoonPrimaryInfant" w:hAnsi="SassoonPrimaryInfant"/>
              </w:rPr>
            </w:pPr>
            <w:r>
              <w:rPr>
                <w:rFonts w:ascii="SassoonPrimaryInfant" w:hAnsi="SassoonPrimaryInfant"/>
              </w:rPr>
              <w:t>Odd and even numbers</w:t>
            </w:r>
          </w:p>
          <w:p w14:paraId="661FCF06" w14:textId="77777777" w:rsidR="00454C99" w:rsidRDefault="00454C99" w:rsidP="00AB31CF">
            <w:pPr>
              <w:pStyle w:val="ListParagraph"/>
              <w:numPr>
                <w:ilvl w:val="0"/>
                <w:numId w:val="1"/>
              </w:numPr>
              <w:rPr>
                <w:rFonts w:ascii="SassoonPrimaryInfant" w:hAnsi="SassoonPrimaryInfant"/>
              </w:rPr>
            </w:pPr>
            <w:r>
              <w:rPr>
                <w:rFonts w:ascii="SassoonPrimaryInfant" w:hAnsi="SassoonPrimaryInfant"/>
              </w:rPr>
              <w:t>Consolidating our key skills in number – such as subitising, composition</w:t>
            </w:r>
          </w:p>
          <w:p w14:paraId="6D560AFE" w14:textId="77777777" w:rsidR="00454C99" w:rsidRDefault="00454C99" w:rsidP="00AB31CF">
            <w:pPr>
              <w:pStyle w:val="ListParagraph"/>
              <w:numPr>
                <w:ilvl w:val="0"/>
                <w:numId w:val="1"/>
              </w:numPr>
              <w:rPr>
                <w:rFonts w:ascii="SassoonPrimaryInfant" w:hAnsi="SassoonPrimaryInfant"/>
              </w:rPr>
            </w:pPr>
            <w:r>
              <w:rPr>
                <w:rFonts w:ascii="SassoonPrimaryInfant" w:hAnsi="SassoonPrimaryInfant"/>
              </w:rPr>
              <w:t>Spatial reasoning</w:t>
            </w:r>
          </w:p>
          <w:p w14:paraId="18F0AF1B" w14:textId="77777777" w:rsidR="00454C99" w:rsidRPr="00454C99" w:rsidRDefault="00454C99" w:rsidP="00AB31CF">
            <w:pPr>
              <w:ind w:left="360"/>
              <w:rPr>
                <w:rFonts w:ascii="SassoonPrimaryInfant" w:hAnsi="SassoonPrimaryInfant"/>
              </w:rPr>
            </w:pPr>
          </w:p>
        </w:tc>
      </w:tr>
      <w:tr w:rsidR="00B72A3E" w14:paraId="1CA433B9" w14:textId="77777777" w:rsidTr="00AB31CF">
        <w:tc>
          <w:tcPr>
            <w:tcW w:w="4508" w:type="dxa"/>
            <w:shd w:val="clear" w:color="auto" w:fill="B4C6E7" w:themeFill="accent1" w:themeFillTint="66"/>
          </w:tcPr>
          <w:p w14:paraId="473FE353" w14:textId="77777777" w:rsidR="00B72A3E" w:rsidRDefault="00803A6B" w:rsidP="00AB31CF">
            <w:pPr>
              <w:jc w:val="center"/>
              <w:rPr>
                <w:rFonts w:ascii="SassoonPrimaryInfant" w:hAnsi="SassoonPrimaryInfant"/>
              </w:rPr>
            </w:pPr>
            <w:r w:rsidRPr="00803A6B">
              <w:rPr>
                <w:rFonts w:ascii="SassoonPrimaryInfant" w:hAnsi="SassoonPrimaryInfant"/>
              </w:rPr>
              <w:t>Literacy</w:t>
            </w:r>
          </w:p>
          <w:p w14:paraId="7900C2A3" w14:textId="77777777" w:rsidR="00803A6B" w:rsidRDefault="00926336" w:rsidP="00AB31CF">
            <w:pPr>
              <w:jc w:val="center"/>
              <w:rPr>
                <w:rFonts w:ascii="SassoonPrimaryInfant" w:hAnsi="SassoonPrimaryInfant"/>
              </w:rPr>
            </w:pPr>
            <w:r>
              <w:rPr>
                <w:noProof/>
              </w:rPr>
              <w:drawing>
                <wp:anchor distT="0" distB="0" distL="114300" distR="114300" simplePos="0" relativeHeight="251665408" behindDoc="0" locked="0" layoutInCell="1" allowOverlap="1" wp14:anchorId="672BEBA9" wp14:editId="1AFCAD81">
                  <wp:simplePos x="0" y="0"/>
                  <wp:positionH relativeFrom="column">
                    <wp:posOffset>1017188</wp:posOffset>
                  </wp:positionH>
                  <wp:positionV relativeFrom="paragraph">
                    <wp:posOffset>33020</wp:posOffset>
                  </wp:positionV>
                  <wp:extent cx="742950" cy="830563"/>
                  <wp:effectExtent l="0" t="0" r="0" b="8255"/>
                  <wp:wrapNone/>
                  <wp:docPr id="3" name="Picture 3" descr="Reading And Writing Clipart - Kids Sharing Clip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And Writing Clipart - Kids Sharing Clipart, HD Png Download ,  Transparent Png Image - PNGi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830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37DF1A" w14:textId="77777777" w:rsidR="00803A6B" w:rsidRDefault="00803A6B" w:rsidP="00AB31CF">
            <w:pPr>
              <w:jc w:val="center"/>
              <w:rPr>
                <w:rFonts w:ascii="SassoonPrimaryInfant" w:hAnsi="SassoonPrimaryInfant"/>
              </w:rPr>
            </w:pPr>
          </w:p>
          <w:p w14:paraId="5376B3E6" w14:textId="77777777" w:rsidR="005456C0" w:rsidRDefault="005456C0" w:rsidP="00AB31CF">
            <w:pPr>
              <w:jc w:val="center"/>
              <w:rPr>
                <w:rFonts w:ascii="SassoonPrimaryInfant" w:hAnsi="SassoonPrimaryInfant"/>
              </w:rPr>
            </w:pPr>
          </w:p>
          <w:p w14:paraId="0BE05507" w14:textId="77777777" w:rsidR="005456C0" w:rsidRDefault="005456C0" w:rsidP="00AB31CF">
            <w:pPr>
              <w:jc w:val="center"/>
              <w:rPr>
                <w:rFonts w:ascii="SassoonPrimaryInfant" w:hAnsi="SassoonPrimaryInfant"/>
              </w:rPr>
            </w:pPr>
          </w:p>
          <w:p w14:paraId="382A922F" w14:textId="77777777" w:rsidR="005456C0" w:rsidRDefault="005456C0" w:rsidP="00AB31CF">
            <w:pPr>
              <w:jc w:val="center"/>
              <w:rPr>
                <w:rFonts w:ascii="SassoonPrimaryInfant" w:hAnsi="SassoonPrimaryInfant"/>
              </w:rPr>
            </w:pPr>
          </w:p>
          <w:p w14:paraId="5436E818" w14:textId="77777777" w:rsidR="005456C0" w:rsidRPr="00803A6B" w:rsidRDefault="005456C0" w:rsidP="00AB31CF">
            <w:pPr>
              <w:jc w:val="center"/>
              <w:rPr>
                <w:rFonts w:ascii="SassoonPrimaryInfant" w:hAnsi="SassoonPrimaryInfant"/>
              </w:rPr>
            </w:pPr>
          </w:p>
        </w:tc>
        <w:tc>
          <w:tcPr>
            <w:tcW w:w="5835" w:type="dxa"/>
          </w:tcPr>
          <w:p w14:paraId="5972C472" w14:textId="77777777" w:rsidR="00041414" w:rsidRPr="00803A6B" w:rsidRDefault="003E70C7" w:rsidP="00AB31CF">
            <w:pPr>
              <w:rPr>
                <w:rFonts w:ascii="SassoonPrimaryInfant" w:hAnsi="SassoonPrimaryInfant"/>
              </w:rPr>
            </w:pPr>
            <w:r>
              <w:rPr>
                <w:rFonts w:ascii="SassoonPrimaryInfant" w:hAnsi="SassoonPrimaryInfant"/>
              </w:rPr>
              <w:t xml:space="preserve">In </w:t>
            </w:r>
            <w:r w:rsidR="00041414">
              <w:rPr>
                <w:rFonts w:ascii="SassoonPrimaryInfant" w:hAnsi="SassoonPrimaryInfant"/>
              </w:rPr>
              <w:t xml:space="preserve">our phonics this half term there is a focus on </w:t>
            </w:r>
            <w:r w:rsidR="005C6BEE">
              <w:rPr>
                <w:rFonts w:ascii="SassoonPrimaryInfant" w:hAnsi="SassoonPrimaryInfant"/>
              </w:rPr>
              <w:t xml:space="preserve">reading and writing longer words. These words are called </w:t>
            </w:r>
            <w:proofErr w:type="spellStart"/>
            <w:r w:rsidR="005C6BEE">
              <w:rPr>
                <w:rFonts w:ascii="SassoonPrimaryInfant" w:hAnsi="SassoonPrimaryInfant"/>
              </w:rPr>
              <w:t>cvcc</w:t>
            </w:r>
            <w:proofErr w:type="spellEnd"/>
            <w:r w:rsidR="005C6BEE">
              <w:rPr>
                <w:rFonts w:ascii="SassoonPrimaryInfant" w:hAnsi="SassoonPrimaryInfant"/>
              </w:rPr>
              <w:t xml:space="preserve"> and </w:t>
            </w:r>
            <w:proofErr w:type="spellStart"/>
            <w:r w:rsidR="005C6BEE">
              <w:rPr>
                <w:rFonts w:ascii="SassoonPrimaryInfant" w:hAnsi="SassoonPrimaryInfant"/>
              </w:rPr>
              <w:t>ccvc</w:t>
            </w:r>
            <w:proofErr w:type="spellEnd"/>
            <w:r w:rsidR="005C6BEE">
              <w:rPr>
                <w:rFonts w:ascii="SassoonPrimaryInfant" w:hAnsi="SassoonPrimaryInfant"/>
              </w:rPr>
              <w:t xml:space="preserve"> words. These are words such as bend and snap </w:t>
            </w:r>
            <w:proofErr w:type="gramStart"/>
            <w:r w:rsidR="005C6BEE">
              <w:rPr>
                <w:rFonts w:ascii="SassoonPrimaryInfant" w:hAnsi="SassoonPrimaryInfant"/>
              </w:rPr>
              <w:t>( c</w:t>
            </w:r>
            <w:proofErr w:type="gramEnd"/>
            <w:r w:rsidR="005C6BEE">
              <w:rPr>
                <w:rFonts w:ascii="SassoonPrimaryInfant" w:hAnsi="SassoonPrimaryInfant"/>
              </w:rPr>
              <w:t xml:space="preserve"> stands for consonant and v vowel) . We will then</w:t>
            </w:r>
            <w:r w:rsidR="00107689">
              <w:rPr>
                <w:rFonts w:ascii="SassoonPrimaryInfant" w:hAnsi="SassoonPrimaryInfant"/>
              </w:rPr>
              <w:t xml:space="preserve"> apply this new skill into reading longer compound words such </w:t>
            </w:r>
            <w:proofErr w:type="gramStart"/>
            <w:r w:rsidR="00107689">
              <w:rPr>
                <w:rFonts w:ascii="SassoonPrimaryInfant" w:hAnsi="SassoonPrimaryInfant"/>
              </w:rPr>
              <w:t xml:space="preserve">as </w:t>
            </w:r>
            <w:r w:rsidR="005C6BEE">
              <w:rPr>
                <w:rFonts w:ascii="SassoonPrimaryInfant" w:hAnsi="SassoonPrimaryInfant"/>
              </w:rPr>
              <w:t xml:space="preserve"> </w:t>
            </w:r>
            <w:r w:rsidR="00107689">
              <w:rPr>
                <w:rFonts w:ascii="SassoonPrimaryInfant" w:hAnsi="SassoonPrimaryInfant"/>
              </w:rPr>
              <w:t>handstand</w:t>
            </w:r>
            <w:proofErr w:type="gramEnd"/>
            <w:r w:rsidR="00107689">
              <w:rPr>
                <w:rFonts w:ascii="SassoonPrimaryInfant" w:hAnsi="SassoonPrimaryInfant"/>
              </w:rPr>
              <w:t>, toothbrush and starfish.</w:t>
            </w:r>
          </w:p>
          <w:p w14:paraId="22E7408D" w14:textId="77777777" w:rsidR="00135534" w:rsidRPr="00803A6B" w:rsidRDefault="00135534" w:rsidP="00AB31CF">
            <w:pPr>
              <w:rPr>
                <w:rFonts w:ascii="SassoonPrimaryInfant" w:hAnsi="SassoonPrimaryInfant"/>
              </w:rPr>
            </w:pPr>
          </w:p>
        </w:tc>
      </w:tr>
      <w:tr w:rsidR="00B72A3E" w14:paraId="39383DAC" w14:textId="77777777" w:rsidTr="00AB31CF">
        <w:tc>
          <w:tcPr>
            <w:tcW w:w="4508" w:type="dxa"/>
            <w:shd w:val="clear" w:color="auto" w:fill="FFF2CC" w:themeFill="accent4" w:themeFillTint="33"/>
          </w:tcPr>
          <w:p w14:paraId="6260F328" w14:textId="77777777" w:rsidR="00B72A3E" w:rsidRDefault="00803A6B" w:rsidP="00AB31CF">
            <w:pPr>
              <w:jc w:val="center"/>
              <w:rPr>
                <w:rFonts w:ascii="SassoonPrimaryInfant" w:hAnsi="SassoonPrimaryInfant"/>
              </w:rPr>
            </w:pPr>
            <w:r>
              <w:rPr>
                <w:rFonts w:ascii="SassoonPrimaryInfant" w:hAnsi="SassoonPrimaryInfant"/>
              </w:rPr>
              <w:t>Understanding the World</w:t>
            </w:r>
          </w:p>
          <w:p w14:paraId="3C5D3327" w14:textId="77777777" w:rsidR="00803A6B" w:rsidRDefault="00803A6B" w:rsidP="00AB31CF">
            <w:pPr>
              <w:jc w:val="center"/>
              <w:rPr>
                <w:rFonts w:ascii="SassoonPrimaryInfant" w:hAnsi="SassoonPrimaryInfant"/>
              </w:rPr>
            </w:pPr>
          </w:p>
          <w:p w14:paraId="5E802F0A" w14:textId="77777777" w:rsidR="00803A6B" w:rsidRPr="00803A6B" w:rsidRDefault="00803A6B" w:rsidP="00AB31CF">
            <w:pPr>
              <w:jc w:val="center"/>
              <w:rPr>
                <w:rFonts w:ascii="SassoonPrimaryInfant" w:hAnsi="SassoonPrimaryInfant"/>
              </w:rPr>
            </w:pPr>
            <w:r>
              <w:rPr>
                <w:noProof/>
              </w:rPr>
              <w:drawing>
                <wp:inline distT="0" distB="0" distL="0" distR="0" wp14:anchorId="6A98F20C" wp14:editId="088A9B71">
                  <wp:extent cx="950337" cy="711835"/>
                  <wp:effectExtent l="0" t="0" r="2540" b="0"/>
                  <wp:docPr id="4" name="Picture 4" descr="The Festival of Ligh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estival of Lights | Britann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274" cy="735008"/>
                          </a:xfrm>
                          <a:prstGeom prst="rect">
                            <a:avLst/>
                          </a:prstGeom>
                          <a:noFill/>
                          <a:ln>
                            <a:noFill/>
                          </a:ln>
                        </pic:spPr>
                      </pic:pic>
                    </a:graphicData>
                  </a:graphic>
                </wp:inline>
              </w:drawing>
            </w:r>
          </w:p>
        </w:tc>
        <w:tc>
          <w:tcPr>
            <w:tcW w:w="5835" w:type="dxa"/>
          </w:tcPr>
          <w:p w14:paraId="76998499" w14:textId="77777777" w:rsidR="005C6BEE" w:rsidRDefault="000E3BF2" w:rsidP="00AB31CF">
            <w:pPr>
              <w:rPr>
                <w:rFonts w:ascii="SassoonPrimaryInfant" w:hAnsi="SassoonPrimaryInfant"/>
              </w:rPr>
            </w:pPr>
            <w:r w:rsidRPr="00135534">
              <w:rPr>
                <w:rFonts w:ascii="SassoonPrimaryInfant" w:hAnsi="SassoonPrimaryInfant"/>
              </w:rPr>
              <w:t xml:space="preserve"> </w:t>
            </w:r>
            <w:r w:rsidR="00135534">
              <w:rPr>
                <w:rFonts w:ascii="SassoonPrimaryInfant" w:hAnsi="SassoonPrimaryInfant"/>
              </w:rPr>
              <w:t xml:space="preserve">We </w:t>
            </w:r>
            <w:r w:rsidR="00041414">
              <w:rPr>
                <w:rFonts w:ascii="SassoonPrimaryInfant" w:hAnsi="SassoonPrimaryInfant"/>
              </w:rPr>
              <w:t xml:space="preserve">are developing our knowledge of </w:t>
            </w:r>
            <w:r w:rsidR="005C6BEE">
              <w:rPr>
                <w:rFonts w:ascii="SassoonPrimaryInfant" w:hAnsi="SassoonPrimaryInfant"/>
              </w:rPr>
              <w:t xml:space="preserve">the world and places that are different to where we live. We are so lucky to have children </w:t>
            </w:r>
            <w:r w:rsidR="00454C99">
              <w:rPr>
                <w:rFonts w:ascii="SassoonPrimaryInfant" w:hAnsi="SassoonPrimaryInfant"/>
              </w:rPr>
              <w:t>whose</w:t>
            </w:r>
            <w:r w:rsidR="005C6BEE">
              <w:rPr>
                <w:rFonts w:ascii="SassoonPrimaryInfant" w:hAnsi="SassoonPrimaryInfant"/>
              </w:rPr>
              <w:t xml:space="preserve"> families come from all over the world, so we will be using our map skills to think about places we can call home all over the world! We will then learn about holidays we can go on around the world. We will be thinking about the signs of Summer and how this is different to the different seasons of the year. </w:t>
            </w:r>
          </w:p>
          <w:p w14:paraId="7A80C5FC" w14:textId="283A18D7" w:rsidR="00041414" w:rsidRPr="00135534" w:rsidRDefault="00041414" w:rsidP="00AB31CF">
            <w:pPr>
              <w:rPr>
                <w:rFonts w:ascii="SassoonPrimaryInfant" w:hAnsi="SassoonPrimaryInfant"/>
              </w:rPr>
            </w:pPr>
            <w:r>
              <w:rPr>
                <w:rFonts w:ascii="SassoonPrimaryInfant" w:hAnsi="SassoonPrimaryInfant"/>
              </w:rPr>
              <w:t xml:space="preserve"> </w:t>
            </w:r>
            <w:r w:rsidR="00EF769D">
              <w:rPr>
                <w:rFonts w:ascii="SassoonPrimaryInfant" w:hAnsi="SassoonPrimaryInfant"/>
              </w:rPr>
              <w:t xml:space="preserve">We will also be taking a special trip to </w:t>
            </w:r>
            <w:proofErr w:type="spellStart"/>
            <w:r w:rsidR="00EF769D">
              <w:rPr>
                <w:rFonts w:ascii="SassoonPrimaryInfant" w:hAnsi="SassoonPrimaryInfant"/>
              </w:rPr>
              <w:t>Lotherton</w:t>
            </w:r>
            <w:proofErr w:type="spellEnd"/>
            <w:r w:rsidR="00EF769D">
              <w:rPr>
                <w:rFonts w:ascii="SassoonPrimaryInfant" w:hAnsi="SassoonPrimaryInfant"/>
              </w:rPr>
              <w:t xml:space="preserve"> Hall to look at animals from all around the world. </w:t>
            </w:r>
          </w:p>
        </w:tc>
      </w:tr>
      <w:tr w:rsidR="00B72A3E" w14:paraId="425E6255" w14:textId="77777777" w:rsidTr="00AB31CF">
        <w:tc>
          <w:tcPr>
            <w:tcW w:w="4508" w:type="dxa"/>
            <w:shd w:val="clear" w:color="auto" w:fill="CC99FF"/>
          </w:tcPr>
          <w:p w14:paraId="3DA2C354" w14:textId="77777777" w:rsidR="00B72A3E" w:rsidRDefault="008C4BE1" w:rsidP="00AB31CF">
            <w:pPr>
              <w:rPr>
                <w:rFonts w:ascii="SassoonPrimaryInfant" w:hAnsi="SassoonPrimaryInfant"/>
              </w:rPr>
            </w:pPr>
            <w:r>
              <w:rPr>
                <w:rFonts w:ascii="SassoonPrimaryInfant" w:hAnsi="SassoonPrimaryInfant"/>
              </w:rPr>
              <w:t xml:space="preserve">Personal, Social and Emotional development </w:t>
            </w:r>
          </w:p>
          <w:p w14:paraId="282C512C" w14:textId="77777777" w:rsidR="008C4BE1" w:rsidRDefault="008C4BE1" w:rsidP="00AB31CF">
            <w:pPr>
              <w:rPr>
                <w:rFonts w:ascii="SassoonPrimaryInfant" w:hAnsi="SassoonPrimaryInfant"/>
              </w:rPr>
            </w:pPr>
          </w:p>
          <w:p w14:paraId="4732CECA" w14:textId="77777777" w:rsidR="008C4BE1" w:rsidRDefault="008C4BE1" w:rsidP="00AB31CF">
            <w:pPr>
              <w:rPr>
                <w:rFonts w:ascii="SassoonPrimaryInfant" w:hAnsi="SassoonPrimaryInfant"/>
              </w:rPr>
            </w:pPr>
          </w:p>
          <w:p w14:paraId="0333F201" w14:textId="77777777" w:rsidR="008C4BE1" w:rsidRPr="00803A6B" w:rsidRDefault="008C4BE1" w:rsidP="00AB31CF">
            <w:pPr>
              <w:rPr>
                <w:rFonts w:ascii="SassoonPrimaryInfant" w:hAnsi="SassoonPrimaryInfant"/>
              </w:rPr>
            </w:pPr>
          </w:p>
        </w:tc>
        <w:tc>
          <w:tcPr>
            <w:tcW w:w="5835" w:type="dxa"/>
          </w:tcPr>
          <w:p w14:paraId="7AD7C2F0" w14:textId="77777777" w:rsidR="008C4BE1" w:rsidRPr="00803A6B" w:rsidRDefault="005C6BEE" w:rsidP="00AB31CF">
            <w:pPr>
              <w:rPr>
                <w:rFonts w:ascii="SassoonPrimaryInfant" w:hAnsi="SassoonPrimaryInfant"/>
              </w:rPr>
            </w:pPr>
            <w:r>
              <w:rPr>
                <w:rFonts w:ascii="SassoonPrimaryInfant" w:hAnsi="SassoonPrimaryInfant"/>
              </w:rPr>
              <w:t xml:space="preserve">This half term we will be thinking about developing the focus we spend on activities, both chosen and given by an adult, in preparation for moving into year 1. We will be taking part in class circles and reflecting on our school year. </w:t>
            </w:r>
            <w:r w:rsidR="003E1ED9">
              <w:rPr>
                <w:rFonts w:ascii="SassoonPrimaryInfant" w:hAnsi="SassoonPrimaryInfant"/>
              </w:rPr>
              <w:t xml:space="preserve"> </w:t>
            </w:r>
          </w:p>
        </w:tc>
      </w:tr>
      <w:tr w:rsidR="00B72A3E" w14:paraId="25D40020" w14:textId="77777777" w:rsidTr="00AB31CF">
        <w:tc>
          <w:tcPr>
            <w:tcW w:w="4508" w:type="dxa"/>
            <w:shd w:val="clear" w:color="auto" w:fill="FFCCFF"/>
          </w:tcPr>
          <w:p w14:paraId="39EF2C13" w14:textId="77777777" w:rsidR="00B72A3E" w:rsidRPr="00803A6B" w:rsidRDefault="00237705" w:rsidP="00AB31CF">
            <w:pPr>
              <w:jc w:val="center"/>
              <w:rPr>
                <w:rFonts w:ascii="SassoonPrimaryInfant" w:hAnsi="SassoonPrimaryInfant"/>
              </w:rPr>
            </w:pPr>
            <w:r>
              <w:rPr>
                <w:noProof/>
              </w:rPr>
              <w:drawing>
                <wp:anchor distT="0" distB="0" distL="114300" distR="114300" simplePos="0" relativeHeight="251664384" behindDoc="0" locked="0" layoutInCell="1" allowOverlap="1" wp14:anchorId="4879F2CD" wp14:editId="09647785">
                  <wp:simplePos x="0" y="0"/>
                  <wp:positionH relativeFrom="margin">
                    <wp:posOffset>2045335</wp:posOffset>
                  </wp:positionH>
                  <wp:positionV relativeFrom="paragraph">
                    <wp:posOffset>-206375</wp:posOffset>
                  </wp:positionV>
                  <wp:extent cx="619125" cy="619125"/>
                  <wp:effectExtent l="0" t="0" r="9525" b="9525"/>
                  <wp:wrapNone/>
                  <wp:docPr id="10" name="Picture 10" descr="10,060 Child Balancing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60 Child Balancing Illustrations &amp;amp; Clip Art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BE1">
              <w:rPr>
                <w:rFonts w:ascii="SassoonPrimaryInfant" w:hAnsi="SassoonPrimaryInfant"/>
              </w:rPr>
              <w:t>Physical development</w:t>
            </w:r>
          </w:p>
        </w:tc>
        <w:tc>
          <w:tcPr>
            <w:tcW w:w="5835" w:type="dxa"/>
          </w:tcPr>
          <w:p w14:paraId="277A9C89" w14:textId="77777777" w:rsidR="00863357" w:rsidRPr="003E1ED9" w:rsidRDefault="00863357" w:rsidP="00AB31CF">
            <w:pPr>
              <w:rPr>
                <w:rFonts w:ascii="SassoonPrimaryInfant" w:hAnsi="SassoonPrimaryInfant"/>
              </w:rPr>
            </w:pPr>
            <w:r w:rsidRPr="00863357">
              <w:rPr>
                <w:rFonts w:ascii="SassoonPrimaryInfant" w:hAnsi="SassoonPrimaryInfant"/>
              </w:rPr>
              <w:t xml:space="preserve">This half term </w:t>
            </w:r>
            <w:r w:rsidR="003E1ED9">
              <w:rPr>
                <w:rFonts w:ascii="SassoonPrimaryInfant" w:hAnsi="SassoonPrimaryInfant"/>
              </w:rPr>
              <w:t xml:space="preserve">in PE we </w:t>
            </w:r>
            <w:r w:rsidR="005C6BEE">
              <w:rPr>
                <w:rFonts w:ascii="SassoonPrimaryInfant" w:hAnsi="SassoonPrimaryInfant"/>
              </w:rPr>
              <w:t xml:space="preserve">will be honing our skills ready for sports day! Following sports day, our PE sessions will focus on ball skills and games, getting ready for year 1. </w:t>
            </w:r>
          </w:p>
        </w:tc>
      </w:tr>
      <w:tr w:rsidR="00B72A3E" w14:paraId="7C7ECA15" w14:textId="77777777" w:rsidTr="00AB31CF">
        <w:tc>
          <w:tcPr>
            <w:tcW w:w="4508" w:type="dxa"/>
            <w:shd w:val="clear" w:color="auto" w:fill="B4C6E7" w:themeFill="accent1" w:themeFillTint="66"/>
          </w:tcPr>
          <w:p w14:paraId="5115829F" w14:textId="77777777" w:rsidR="00B72A3E" w:rsidRDefault="00926336" w:rsidP="00AB31CF">
            <w:pPr>
              <w:rPr>
                <w:rFonts w:ascii="SassoonPrimaryInfant" w:hAnsi="SassoonPrimaryInfant"/>
              </w:rPr>
            </w:pPr>
            <w:r>
              <w:rPr>
                <w:noProof/>
              </w:rPr>
              <w:drawing>
                <wp:anchor distT="0" distB="0" distL="114300" distR="114300" simplePos="0" relativeHeight="251663360" behindDoc="0" locked="0" layoutInCell="1" allowOverlap="1" wp14:anchorId="6E49E302" wp14:editId="2396BEB0">
                  <wp:simplePos x="0" y="0"/>
                  <wp:positionH relativeFrom="margin">
                    <wp:posOffset>1759585</wp:posOffset>
                  </wp:positionH>
                  <wp:positionV relativeFrom="paragraph">
                    <wp:posOffset>116840</wp:posOffset>
                  </wp:positionV>
                  <wp:extent cx="811203" cy="617220"/>
                  <wp:effectExtent l="0" t="0" r="8255" b="0"/>
                  <wp:wrapNone/>
                  <wp:docPr id="8" name="Picture 8" descr="Two Kids T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Kids Talking Images, Stock Photos &amp;amp; Vectors | Shutter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1203" cy="617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40F40A" w14:textId="77777777" w:rsidR="00F24B31" w:rsidRDefault="00F24B31" w:rsidP="00AB31CF">
            <w:pPr>
              <w:rPr>
                <w:rFonts w:ascii="SassoonPrimaryInfant" w:hAnsi="SassoonPrimaryInfant"/>
              </w:rPr>
            </w:pPr>
            <w:r>
              <w:rPr>
                <w:rFonts w:ascii="SassoonPrimaryInfant" w:hAnsi="SassoonPrimaryInfant"/>
              </w:rPr>
              <w:t>Communication and language</w:t>
            </w:r>
          </w:p>
          <w:p w14:paraId="73DEFB25" w14:textId="77777777" w:rsidR="00F24B31" w:rsidRDefault="00F24B31" w:rsidP="00AB31CF">
            <w:pPr>
              <w:rPr>
                <w:rFonts w:ascii="SassoonPrimaryInfant" w:hAnsi="SassoonPrimaryInfant"/>
              </w:rPr>
            </w:pPr>
          </w:p>
          <w:p w14:paraId="4C55C0A3" w14:textId="77777777" w:rsidR="00926336" w:rsidRDefault="00926336" w:rsidP="00AB31CF">
            <w:pPr>
              <w:rPr>
                <w:rFonts w:ascii="SassoonPrimaryInfant" w:hAnsi="SassoonPrimaryInfant"/>
              </w:rPr>
            </w:pPr>
          </w:p>
          <w:p w14:paraId="10CC1358" w14:textId="77777777" w:rsidR="00926336" w:rsidRPr="00803A6B" w:rsidRDefault="00926336" w:rsidP="00AB31CF">
            <w:pPr>
              <w:rPr>
                <w:rFonts w:ascii="SassoonPrimaryInfant" w:hAnsi="SassoonPrimaryInfant"/>
              </w:rPr>
            </w:pPr>
          </w:p>
        </w:tc>
        <w:tc>
          <w:tcPr>
            <w:tcW w:w="5835" w:type="dxa"/>
          </w:tcPr>
          <w:p w14:paraId="000EE08D" w14:textId="77777777" w:rsidR="00F24B31" w:rsidRDefault="00F24B31" w:rsidP="00AB31CF">
            <w:pPr>
              <w:rPr>
                <w:rFonts w:ascii="SassoonPrimaryInfant" w:hAnsi="SassoonPrimaryInfant"/>
              </w:rPr>
            </w:pPr>
            <w:r>
              <w:rPr>
                <w:rFonts w:ascii="SassoonPrimaryInfant" w:hAnsi="SassoonPrimaryInfant"/>
              </w:rPr>
              <w:t xml:space="preserve">This half term we will be developing the following skills: </w:t>
            </w:r>
          </w:p>
          <w:p w14:paraId="55C942EF" w14:textId="77777777" w:rsidR="005C6BEE" w:rsidRDefault="00197D06" w:rsidP="00AB31CF">
            <w:pPr>
              <w:pStyle w:val="ListParagraph"/>
              <w:numPr>
                <w:ilvl w:val="0"/>
                <w:numId w:val="4"/>
              </w:numPr>
              <w:rPr>
                <w:rFonts w:ascii="SassoonPrimaryInfant" w:hAnsi="SassoonPrimaryInfant"/>
              </w:rPr>
            </w:pPr>
            <w:r>
              <w:rPr>
                <w:rFonts w:ascii="SassoonPrimaryInfant" w:hAnsi="SassoonPrimaryInfant"/>
              </w:rPr>
              <w:t xml:space="preserve"> </w:t>
            </w:r>
            <w:r w:rsidR="00EA0331">
              <w:rPr>
                <w:rFonts w:ascii="SassoonPrimaryInfant" w:hAnsi="SassoonPrimaryInfant"/>
              </w:rPr>
              <w:t xml:space="preserve">Learning and using vocabulary linked to our theme </w:t>
            </w:r>
          </w:p>
          <w:p w14:paraId="2519B021" w14:textId="77777777" w:rsidR="00EA0331" w:rsidRDefault="00EA0331" w:rsidP="00AB31CF">
            <w:pPr>
              <w:pStyle w:val="ListParagraph"/>
              <w:numPr>
                <w:ilvl w:val="0"/>
                <w:numId w:val="4"/>
              </w:numPr>
              <w:rPr>
                <w:rFonts w:ascii="SassoonPrimaryInfant" w:hAnsi="SassoonPrimaryInfant"/>
              </w:rPr>
            </w:pPr>
            <w:r>
              <w:rPr>
                <w:rFonts w:ascii="SassoonPrimaryInfant" w:hAnsi="SassoonPrimaryInfant"/>
              </w:rPr>
              <w:t xml:space="preserve">Talking about sports day in detail </w:t>
            </w:r>
            <w:r w:rsidR="004B5993">
              <w:rPr>
                <w:rFonts w:ascii="SassoonPrimaryInfant" w:hAnsi="SassoonPrimaryInfant"/>
              </w:rPr>
              <w:t>and reflecting on our year</w:t>
            </w:r>
          </w:p>
          <w:p w14:paraId="6586B947" w14:textId="77777777" w:rsidR="003E1ED9" w:rsidRPr="00EA0331" w:rsidRDefault="00EA0331" w:rsidP="00AB31CF">
            <w:pPr>
              <w:pStyle w:val="ListParagraph"/>
              <w:numPr>
                <w:ilvl w:val="0"/>
                <w:numId w:val="4"/>
              </w:numPr>
              <w:rPr>
                <w:rFonts w:ascii="SassoonPrimaryInfant" w:hAnsi="SassoonPrimaryInfant"/>
              </w:rPr>
            </w:pPr>
            <w:r>
              <w:rPr>
                <w:rFonts w:ascii="SassoonPrimaryInfant" w:hAnsi="SassoonPrimaryInfant"/>
              </w:rPr>
              <w:t xml:space="preserve">Listening to and following chunked instructions of several steps </w:t>
            </w:r>
          </w:p>
        </w:tc>
      </w:tr>
      <w:tr w:rsidR="00E52660" w14:paraId="1D6D832F" w14:textId="77777777" w:rsidTr="00AB31CF">
        <w:tc>
          <w:tcPr>
            <w:tcW w:w="4508" w:type="dxa"/>
            <w:shd w:val="clear" w:color="auto" w:fill="FFFF00"/>
          </w:tcPr>
          <w:p w14:paraId="271B7A0C" w14:textId="77777777" w:rsidR="00E52660" w:rsidRDefault="00926336" w:rsidP="00AB31CF">
            <w:pPr>
              <w:rPr>
                <w:rFonts w:ascii="SassoonPrimaryInfant" w:hAnsi="SassoonPrimaryInfant"/>
              </w:rPr>
            </w:pPr>
            <w:r>
              <w:rPr>
                <w:noProof/>
              </w:rPr>
              <w:drawing>
                <wp:anchor distT="0" distB="0" distL="114300" distR="114300" simplePos="0" relativeHeight="251662336" behindDoc="0" locked="0" layoutInCell="1" allowOverlap="1" wp14:anchorId="691E1C42" wp14:editId="432F0444">
                  <wp:simplePos x="0" y="0"/>
                  <wp:positionH relativeFrom="column">
                    <wp:posOffset>1873885</wp:posOffset>
                  </wp:positionH>
                  <wp:positionV relativeFrom="paragraph">
                    <wp:posOffset>67310</wp:posOffset>
                  </wp:positionV>
                  <wp:extent cx="587208" cy="576580"/>
                  <wp:effectExtent l="0" t="0" r="3810" b="0"/>
                  <wp:wrapNone/>
                  <wp:docPr id="7" name="Picture 7" descr="Free Artclip, Download Free Artclip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Artclip, Download Free Artclip png images, Free ClipArts on Clip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587208" cy="576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2660">
              <w:rPr>
                <w:rFonts w:ascii="SassoonPrimaryInfant" w:hAnsi="SassoonPrimaryInfant"/>
              </w:rPr>
              <w:t>Expressive arts and design</w:t>
            </w:r>
          </w:p>
          <w:p w14:paraId="6425DFEB" w14:textId="77777777" w:rsidR="00926336" w:rsidRDefault="00926336" w:rsidP="00AB31CF">
            <w:pPr>
              <w:rPr>
                <w:rFonts w:ascii="SassoonPrimaryInfant" w:hAnsi="SassoonPrimaryInfant"/>
              </w:rPr>
            </w:pPr>
          </w:p>
          <w:p w14:paraId="1C0C381A" w14:textId="77777777" w:rsidR="00926336" w:rsidRDefault="00926336" w:rsidP="00AB31CF">
            <w:pPr>
              <w:rPr>
                <w:rFonts w:ascii="SassoonPrimaryInfant" w:hAnsi="SassoonPrimaryInfant"/>
              </w:rPr>
            </w:pPr>
          </w:p>
          <w:p w14:paraId="1BD10F58" w14:textId="77777777" w:rsidR="00926336" w:rsidRDefault="00926336" w:rsidP="00AB31CF">
            <w:pPr>
              <w:rPr>
                <w:rFonts w:ascii="SassoonPrimaryInfant" w:hAnsi="SassoonPrimaryInfant"/>
              </w:rPr>
            </w:pPr>
          </w:p>
        </w:tc>
        <w:tc>
          <w:tcPr>
            <w:tcW w:w="5835" w:type="dxa"/>
          </w:tcPr>
          <w:p w14:paraId="3E466AE6" w14:textId="77777777" w:rsidR="00213004" w:rsidRDefault="00197D06" w:rsidP="00AB31CF">
            <w:pPr>
              <w:rPr>
                <w:rFonts w:ascii="SassoonPrimaryInfant" w:hAnsi="SassoonPrimaryInfant"/>
              </w:rPr>
            </w:pPr>
            <w:r>
              <w:rPr>
                <w:rFonts w:ascii="SassoonPrimaryInfant" w:hAnsi="SassoonPrimaryInfant"/>
              </w:rPr>
              <w:t xml:space="preserve">This half term we will be thinking about linking our arts and design skills to our themes. We will be working on </w:t>
            </w:r>
          </w:p>
          <w:p w14:paraId="2E7FE1C8" w14:textId="77777777" w:rsidR="004B5993" w:rsidRDefault="00B76CBD" w:rsidP="00AB31CF">
            <w:pPr>
              <w:pStyle w:val="ListParagraph"/>
              <w:numPr>
                <w:ilvl w:val="0"/>
                <w:numId w:val="5"/>
              </w:numPr>
              <w:rPr>
                <w:rFonts w:ascii="SassoonPrimaryInfant" w:hAnsi="SassoonPrimaryInfant"/>
              </w:rPr>
            </w:pPr>
            <w:r>
              <w:rPr>
                <w:rFonts w:ascii="SassoonPrimaryInfant" w:hAnsi="SassoonPrimaryInfant"/>
              </w:rPr>
              <w:t xml:space="preserve">. </w:t>
            </w:r>
            <w:r w:rsidR="00863357">
              <w:rPr>
                <w:rFonts w:ascii="SassoonPrimaryInfant" w:hAnsi="SassoonPrimaryInfant"/>
              </w:rPr>
              <w:t xml:space="preserve"> </w:t>
            </w:r>
            <w:r w:rsidR="005B205D">
              <w:rPr>
                <w:rFonts w:ascii="SassoonPrimaryInfant" w:hAnsi="SassoonPrimaryInfant"/>
              </w:rPr>
              <w:t>Drawing with increasing detail</w:t>
            </w:r>
          </w:p>
          <w:p w14:paraId="7B058288" w14:textId="77777777" w:rsidR="006A3469" w:rsidRPr="00197D06" w:rsidRDefault="005B205D" w:rsidP="00AB31CF">
            <w:pPr>
              <w:pStyle w:val="ListParagraph"/>
              <w:numPr>
                <w:ilvl w:val="0"/>
                <w:numId w:val="5"/>
              </w:numPr>
              <w:rPr>
                <w:rFonts w:ascii="SassoonPrimaryInfant" w:hAnsi="SassoonPrimaryInfant"/>
              </w:rPr>
            </w:pPr>
            <w:r>
              <w:rPr>
                <w:rFonts w:ascii="SassoonPrimaryInfant" w:hAnsi="SassoonPrimaryInfant"/>
              </w:rPr>
              <w:t xml:space="preserve">Thinking about the progress we have made with our self portraits </w:t>
            </w:r>
          </w:p>
        </w:tc>
      </w:tr>
    </w:tbl>
    <w:p w14:paraId="0D4E6B95" w14:textId="77777777" w:rsidR="00A46DFE" w:rsidRDefault="00A46DFE" w:rsidP="00A46DFE">
      <w:pPr>
        <w:tabs>
          <w:tab w:val="left" w:pos="6180"/>
        </w:tabs>
      </w:pPr>
      <w:r>
        <w:tab/>
      </w:r>
    </w:p>
    <w:p w14:paraId="1481EDE0" w14:textId="77777777" w:rsidR="00863357" w:rsidRDefault="00863357" w:rsidP="00863357">
      <w:pPr>
        <w:tabs>
          <w:tab w:val="left" w:pos="6180"/>
        </w:tabs>
        <w:jc w:val="center"/>
        <w:rPr>
          <w:rFonts w:ascii="SassoonPrimaryInfant" w:hAnsi="SassoonPrimaryInfant"/>
        </w:rPr>
      </w:pPr>
    </w:p>
    <w:p w14:paraId="578F6D6F" w14:textId="77777777" w:rsidR="00A46DFE" w:rsidRPr="00A46DFE" w:rsidRDefault="00A46DFE" w:rsidP="00A46DFE"/>
    <w:p w14:paraId="34662AF8" w14:textId="77777777" w:rsidR="00A46DFE" w:rsidRDefault="00A46DFE" w:rsidP="00A46DFE"/>
    <w:p w14:paraId="4E8B384C" w14:textId="77777777" w:rsidR="003E1ED9" w:rsidRDefault="003E1ED9" w:rsidP="00A46DFE"/>
    <w:p w14:paraId="4DFB8B08" w14:textId="77777777" w:rsidR="003E1ED9" w:rsidRPr="003E1ED9" w:rsidRDefault="003E1ED9" w:rsidP="003E1ED9">
      <w:pPr>
        <w:jc w:val="center"/>
        <w:rPr>
          <w:rFonts w:ascii="Comic Sans MS" w:hAnsi="Comic Sans MS"/>
          <w:u w:val="single"/>
        </w:rPr>
      </w:pPr>
      <w:r w:rsidRPr="003E1ED9">
        <w:rPr>
          <w:rFonts w:ascii="Comic Sans MS" w:hAnsi="Comic Sans MS"/>
          <w:u w:val="single"/>
        </w:rPr>
        <w:t xml:space="preserve">How can I support my child at home? </w:t>
      </w:r>
    </w:p>
    <w:p w14:paraId="2D444C5E" w14:textId="77777777" w:rsidR="00A46DFE" w:rsidRPr="00A46DFE" w:rsidRDefault="00A46DFE" w:rsidP="00A46DFE"/>
    <w:p w14:paraId="303272AA" w14:textId="77777777" w:rsidR="003E1ED9" w:rsidRDefault="003E1ED9" w:rsidP="003E1ED9">
      <w:pPr>
        <w:pStyle w:val="ListParagraph"/>
        <w:numPr>
          <w:ilvl w:val="0"/>
          <w:numId w:val="10"/>
        </w:numPr>
      </w:pPr>
      <w:r>
        <w:t xml:space="preserve">Read your child’s </w:t>
      </w:r>
      <w:proofErr w:type="gramStart"/>
      <w:r>
        <w:t>take home</w:t>
      </w:r>
      <w:proofErr w:type="gramEnd"/>
      <w:r>
        <w:t xml:space="preserve"> book with them at least 3x a week. Remember, this is your child’s show off book so they should be really confident with the sounds that they are blending in their book.</w:t>
      </w:r>
    </w:p>
    <w:p w14:paraId="1A65A64C" w14:textId="77777777" w:rsidR="003E1ED9" w:rsidRDefault="003E1ED9" w:rsidP="003E1ED9">
      <w:pPr>
        <w:pStyle w:val="ListParagraph"/>
      </w:pPr>
    </w:p>
    <w:p w14:paraId="48A97079" w14:textId="08A5460B" w:rsidR="003E1ED9" w:rsidRDefault="003E1ED9" w:rsidP="003E1ED9">
      <w:pPr>
        <w:pStyle w:val="ListParagraph"/>
        <w:numPr>
          <w:ilvl w:val="0"/>
          <w:numId w:val="10"/>
        </w:numPr>
      </w:pPr>
      <w:r>
        <w:t xml:space="preserve">Ask questions about your child’s bedtime story. Stop at regular pages and </w:t>
      </w:r>
      <w:proofErr w:type="gramStart"/>
      <w:r>
        <w:t>ask  what</w:t>
      </w:r>
      <w:proofErr w:type="gramEnd"/>
      <w:r>
        <w:t>, where, who, when, how and why questions allowing them to think about what has been read to them. Using the pictures is a good tool too. You might ask, “What do you see/ notice?” on a page to get th</w:t>
      </w:r>
      <w:r w:rsidR="00EF769D">
        <w:t>e</w:t>
      </w:r>
      <w:r>
        <w:t xml:space="preserve">m really looking at the pictures. </w:t>
      </w:r>
    </w:p>
    <w:p w14:paraId="274CBB02" w14:textId="77777777" w:rsidR="003E1ED9" w:rsidRDefault="003E1ED9" w:rsidP="003E1ED9"/>
    <w:p w14:paraId="45AF0887" w14:textId="77777777" w:rsidR="003E1ED9" w:rsidRDefault="005B205D" w:rsidP="003E1ED9">
      <w:pPr>
        <w:pStyle w:val="ListParagraph"/>
        <w:numPr>
          <w:ilvl w:val="0"/>
          <w:numId w:val="10"/>
        </w:numPr>
      </w:pPr>
      <w:r>
        <w:t xml:space="preserve">On hot, sunny days, talk about how we need to keep ourselves ‘sun safe’. Think about the need for sun cream, staying in the shade, drinking lots of water and the clothes that keep us safe in the sun. </w:t>
      </w:r>
    </w:p>
    <w:p w14:paraId="66E703D9" w14:textId="77777777" w:rsidR="003E1ED9" w:rsidRDefault="003E1ED9" w:rsidP="003E1ED9">
      <w:pPr>
        <w:pStyle w:val="ListParagraph"/>
      </w:pPr>
    </w:p>
    <w:p w14:paraId="478B8FBF" w14:textId="77777777" w:rsidR="003E1ED9" w:rsidRDefault="003E1ED9" w:rsidP="003E1ED9">
      <w:pPr>
        <w:pStyle w:val="ListParagraph"/>
        <w:numPr>
          <w:ilvl w:val="0"/>
          <w:numId w:val="10"/>
        </w:numPr>
      </w:pPr>
      <w:r>
        <w:t xml:space="preserve">Practice writing for ‘purpose’ in different ways. If you are going shopping, can your child write a shopping list? If you have birthdays coming up, can your child write the card? If they are singing a song, can they write the words? Allow them to say each word slowly, listen </w:t>
      </w:r>
      <w:r w:rsidR="00947765">
        <w:t>for</w:t>
      </w:r>
      <w:r>
        <w:t xml:space="preserve"> the sounds they can hear and write them. This is fine while children are still learning to write. </w:t>
      </w:r>
      <w:r w:rsidR="00947765">
        <w:t xml:space="preserve">If your child does any writing at home, don’t forget to take a picture and add it to Tapestry so that we can celebrate it! </w:t>
      </w:r>
    </w:p>
    <w:p w14:paraId="50166C26" w14:textId="77777777" w:rsidR="003E1ED9" w:rsidRDefault="003E1ED9" w:rsidP="003E1ED9">
      <w:pPr>
        <w:pStyle w:val="ListParagraph"/>
      </w:pPr>
    </w:p>
    <w:p w14:paraId="073FDEE0" w14:textId="77777777" w:rsidR="003E1ED9" w:rsidRPr="00A46DFE" w:rsidRDefault="003E1ED9" w:rsidP="003E1ED9">
      <w:r>
        <w:t xml:space="preserve">As always, if you have any questions or queries, please don’t hesitate to speak to a member of the reception team. </w:t>
      </w:r>
    </w:p>
    <w:p w14:paraId="3855EE86" w14:textId="77777777" w:rsidR="00A46DFE" w:rsidRPr="00A46DFE" w:rsidRDefault="00A46DFE" w:rsidP="00A46DFE"/>
    <w:p w14:paraId="53AC5888" w14:textId="77777777" w:rsidR="00A46DFE" w:rsidRPr="00A46DFE" w:rsidRDefault="00A46DFE" w:rsidP="00A46DFE"/>
    <w:p w14:paraId="15CD28AF" w14:textId="77777777" w:rsidR="00A46DFE" w:rsidRPr="00A46DFE" w:rsidRDefault="00A46DFE" w:rsidP="00A46DFE"/>
    <w:p w14:paraId="7A9E7BCA" w14:textId="77777777" w:rsidR="00A46DFE" w:rsidRPr="00A46DFE" w:rsidRDefault="00A46DFE" w:rsidP="00A46DFE"/>
    <w:p w14:paraId="2CFFF9C2" w14:textId="77777777" w:rsidR="00A46DFE" w:rsidRPr="00A46DFE" w:rsidRDefault="00A46DFE" w:rsidP="00A46DFE"/>
    <w:p w14:paraId="731D473D" w14:textId="77777777" w:rsidR="00A46DFE" w:rsidRPr="00A46DFE" w:rsidRDefault="00A46DFE" w:rsidP="00A46DFE"/>
    <w:p w14:paraId="4542DF1A" w14:textId="77777777" w:rsidR="00A46DFE" w:rsidRPr="00A46DFE" w:rsidRDefault="00A46DFE" w:rsidP="00A46DFE"/>
    <w:p w14:paraId="3175D0AC" w14:textId="77777777" w:rsidR="00A46DFE" w:rsidRPr="00A46DFE" w:rsidRDefault="00A46DFE" w:rsidP="00A46DFE"/>
    <w:p w14:paraId="0FD3235D" w14:textId="77777777" w:rsidR="00A46DFE" w:rsidRPr="00A46DFE" w:rsidRDefault="00A46DFE" w:rsidP="00A46DFE"/>
    <w:p w14:paraId="32006833" w14:textId="77777777" w:rsidR="00A46DFE" w:rsidRPr="00A46DFE" w:rsidRDefault="00A46DFE" w:rsidP="00A46DFE"/>
    <w:p w14:paraId="54AA35F5" w14:textId="77777777" w:rsidR="00A46DFE" w:rsidRPr="00A46DFE" w:rsidRDefault="00A46DFE" w:rsidP="00A46DFE"/>
    <w:p w14:paraId="20E4D225" w14:textId="77777777" w:rsidR="00A46DFE" w:rsidRPr="00A46DFE" w:rsidRDefault="00A46DFE" w:rsidP="00A46DFE"/>
    <w:p w14:paraId="055E9CA1" w14:textId="77777777" w:rsidR="00A46DFE" w:rsidRPr="00A46DFE" w:rsidRDefault="00A46DFE" w:rsidP="00A46DFE"/>
    <w:p w14:paraId="19AB6F08" w14:textId="77777777" w:rsidR="00A46DFE" w:rsidRPr="00A46DFE" w:rsidRDefault="00A46DFE" w:rsidP="00A46DFE"/>
    <w:p w14:paraId="60CF55A1" w14:textId="77777777" w:rsidR="00A46DFE" w:rsidRPr="00A46DFE" w:rsidRDefault="00A46DFE" w:rsidP="00A46DFE"/>
    <w:p w14:paraId="0D14E585" w14:textId="77777777" w:rsidR="00A46DFE" w:rsidRPr="00A46DFE" w:rsidRDefault="00A46DFE" w:rsidP="00A46DFE"/>
    <w:p w14:paraId="75B5E599" w14:textId="77777777" w:rsidR="00A46DFE" w:rsidRPr="00A46DFE" w:rsidRDefault="00A46DFE" w:rsidP="00A46DFE"/>
    <w:p w14:paraId="5E3606F5" w14:textId="77777777" w:rsidR="00A46DFE" w:rsidRPr="00A46DFE" w:rsidRDefault="00A46DFE" w:rsidP="00A46DFE"/>
    <w:p w14:paraId="59B5BFE4" w14:textId="77777777" w:rsidR="00B72A3E" w:rsidRPr="00A46DFE" w:rsidRDefault="00B72A3E" w:rsidP="00A46DFE"/>
    <w:sectPr w:rsidR="00B72A3E" w:rsidRPr="00A46D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CFD40" w14:textId="77777777" w:rsidR="00F24B31" w:rsidRDefault="00F24B31" w:rsidP="00F24B31">
      <w:pPr>
        <w:spacing w:after="0" w:line="240" w:lineRule="auto"/>
      </w:pPr>
      <w:r>
        <w:separator/>
      </w:r>
    </w:p>
  </w:endnote>
  <w:endnote w:type="continuationSeparator" w:id="0">
    <w:p w14:paraId="464FFB25" w14:textId="77777777" w:rsidR="00F24B31" w:rsidRDefault="00F24B31" w:rsidP="00F2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37AF1" w14:textId="77777777" w:rsidR="00F24B31" w:rsidRDefault="00F24B31" w:rsidP="00F24B31">
      <w:pPr>
        <w:spacing w:after="0" w:line="240" w:lineRule="auto"/>
      </w:pPr>
      <w:r>
        <w:separator/>
      </w:r>
    </w:p>
  </w:footnote>
  <w:footnote w:type="continuationSeparator" w:id="0">
    <w:p w14:paraId="5C40AC68" w14:textId="77777777" w:rsidR="00F24B31" w:rsidRDefault="00F24B31" w:rsidP="00F24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4CE"/>
    <w:multiLevelType w:val="hybridMultilevel"/>
    <w:tmpl w:val="448C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6650D"/>
    <w:multiLevelType w:val="hybridMultilevel"/>
    <w:tmpl w:val="BCBE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45E0D"/>
    <w:multiLevelType w:val="hybridMultilevel"/>
    <w:tmpl w:val="E888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52980"/>
    <w:multiLevelType w:val="hybridMultilevel"/>
    <w:tmpl w:val="8DC0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F431A"/>
    <w:multiLevelType w:val="hybridMultilevel"/>
    <w:tmpl w:val="E48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F69BE"/>
    <w:multiLevelType w:val="hybridMultilevel"/>
    <w:tmpl w:val="E18A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505849"/>
    <w:multiLevelType w:val="hybridMultilevel"/>
    <w:tmpl w:val="E0E8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21C48"/>
    <w:multiLevelType w:val="hybridMultilevel"/>
    <w:tmpl w:val="7100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C3322"/>
    <w:multiLevelType w:val="hybridMultilevel"/>
    <w:tmpl w:val="ABDA6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B07F5"/>
    <w:multiLevelType w:val="hybridMultilevel"/>
    <w:tmpl w:val="0BF4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9"/>
  </w:num>
  <w:num w:numId="7">
    <w:abstractNumId w:val="8"/>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3E"/>
    <w:rsid w:val="0002547F"/>
    <w:rsid w:val="00041414"/>
    <w:rsid w:val="000808F0"/>
    <w:rsid w:val="000C3449"/>
    <w:rsid w:val="000E3BF2"/>
    <w:rsid w:val="00107689"/>
    <w:rsid w:val="00135534"/>
    <w:rsid w:val="001519E6"/>
    <w:rsid w:val="00170982"/>
    <w:rsid w:val="00197D06"/>
    <w:rsid w:val="002047DA"/>
    <w:rsid w:val="00213004"/>
    <w:rsid w:val="00237705"/>
    <w:rsid w:val="00315459"/>
    <w:rsid w:val="0033611E"/>
    <w:rsid w:val="003E1ED9"/>
    <w:rsid w:val="003E70C7"/>
    <w:rsid w:val="00413E6D"/>
    <w:rsid w:val="00454C99"/>
    <w:rsid w:val="004B5993"/>
    <w:rsid w:val="005322F6"/>
    <w:rsid w:val="005456C0"/>
    <w:rsid w:val="005A5E3E"/>
    <w:rsid w:val="005B205D"/>
    <w:rsid w:val="005B6D06"/>
    <w:rsid w:val="005C61E8"/>
    <w:rsid w:val="005C6BEE"/>
    <w:rsid w:val="006A3469"/>
    <w:rsid w:val="006B2897"/>
    <w:rsid w:val="00787DCD"/>
    <w:rsid w:val="00803A6B"/>
    <w:rsid w:val="00863357"/>
    <w:rsid w:val="00895695"/>
    <w:rsid w:val="008C4BE1"/>
    <w:rsid w:val="00926336"/>
    <w:rsid w:val="00933921"/>
    <w:rsid w:val="00947765"/>
    <w:rsid w:val="00A33081"/>
    <w:rsid w:val="00A46DFE"/>
    <w:rsid w:val="00AB31CF"/>
    <w:rsid w:val="00B10F4D"/>
    <w:rsid w:val="00B64569"/>
    <w:rsid w:val="00B72A3E"/>
    <w:rsid w:val="00B76CBD"/>
    <w:rsid w:val="00C72E82"/>
    <w:rsid w:val="00E35453"/>
    <w:rsid w:val="00E52660"/>
    <w:rsid w:val="00E61710"/>
    <w:rsid w:val="00E7379A"/>
    <w:rsid w:val="00EA0331"/>
    <w:rsid w:val="00EF769D"/>
    <w:rsid w:val="00F00A44"/>
    <w:rsid w:val="00F24B31"/>
    <w:rsid w:val="00FA3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3E26"/>
  <w15:chartTrackingRefBased/>
  <w15:docId w15:val="{B4F61CCC-937B-40EB-B19B-53A14F99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921"/>
    <w:pPr>
      <w:ind w:left="720"/>
      <w:contextualSpacing/>
    </w:pPr>
  </w:style>
  <w:style w:type="paragraph" w:styleId="Header">
    <w:name w:val="header"/>
    <w:basedOn w:val="Normal"/>
    <w:link w:val="HeaderChar"/>
    <w:uiPriority w:val="99"/>
    <w:unhideWhenUsed/>
    <w:rsid w:val="00F24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31"/>
  </w:style>
  <w:style w:type="paragraph" w:styleId="Footer">
    <w:name w:val="footer"/>
    <w:basedOn w:val="Normal"/>
    <w:link w:val="FooterChar"/>
    <w:uiPriority w:val="99"/>
    <w:unhideWhenUsed/>
    <w:rsid w:val="00F24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31"/>
  </w:style>
  <w:style w:type="character" w:styleId="Hyperlink">
    <w:name w:val="Hyperlink"/>
    <w:basedOn w:val="DefaultParagraphFont"/>
    <w:uiPriority w:val="99"/>
    <w:unhideWhenUsed/>
    <w:rsid w:val="00A33081"/>
    <w:rPr>
      <w:color w:val="0563C1" w:themeColor="hyperlink"/>
      <w:u w:val="single"/>
    </w:rPr>
  </w:style>
  <w:style w:type="character" w:styleId="UnresolvedMention">
    <w:name w:val="Unresolved Mention"/>
    <w:basedOn w:val="DefaultParagraphFont"/>
    <w:uiPriority w:val="99"/>
    <w:semiHidden/>
    <w:unhideWhenUsed/>
    <w:rsid w:val="00A33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B51D7-E113-43C7-9F10-C1366994E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Miles</dc:creator>
  <cp:keywords/>
  <dc:description/>
  <cp:lastModifiedBy>Elizabeth Miles</cp:lastModifiedBy>
  <cp:revision>2</cp:revision>
  <cp:lastPrinted>2022-04-22T08:54:00Z</cp:lastPrinted>
  <dcterms:created xsi:type="dcterms:W3CDTF">2024-06-17T10:20:00Z</dcterms:created>
  <dcterms:modified xsi:type="dcterms:W3CDTF">2024-06-17T10:20:00Z</dcterms:modified>
</cp:coreProperties>
</file>